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DA" w:rsidRDefault="0015466B" w:rsidP="001546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One-Sentence Summary Frames</w:t>
      </w:r>
      <w:r w:rsidR="00CC2BA8">
        <w:rPr>
          <w:sz w:val="24"/>
          <w:szCs w:val="24"/>
        </w:rPr>
        <w:t xml:space="preserve"> is an instructional tool that </w:t>
      </w:r>
      <w:r w:rsidR="00CC2BA8" w:rsidRPr="00CC2BA8">
        <w:rPr>
          <w:sz w:val="24"/>
          <w:szCs w:val="24"/>
        </w:rPr>
        <w:t>helps determine importance when</w:t>
      </w:r>
      <w:r>
        <w:rPr>
          <w:sz w:val="24"/>
          <w:szCs w:val="24"/>
        </w:rPr>
        <w:t xml:space="preserve"> differentiating among main ideas, supporting details, unnecessary embellishments, and text str</w:t>
      </w:r>
      <w:r w:rsidR="00A657DA">
        <w:rPr>
          <w:sz w:val="24"/>
          <w:szCs w:val="24"/>
        </w:rPr>
        <w:t xml:space="preserve">uctures.  To begin, </w:t>
      </w:r>
      <w:r w:rsidR="00991760">
        <w:rPr>
          <w:sz w:val="24"/>
          <w:szCs w:val="24"/>
        </w:rPr>
        <w:t xml:space="preserve">read a text and </w:t>
      </w:r>
      <w:r w:rsidR="00A657DA">
        <w:rPr>
          <w:sz w:val="24"/>
          <w:szCs w:val="24"/>
        </w:rPr>
        <w:t xml:space="preserve">determine </w:t>
      </w:r>
      <w:r w:rsidR="00991760">
        <w:rPr>
          <w:sz w:val="24"/>
          <w:szCs w:val="24"/>
        </w:rPr>
        <w:t xml:space="preserve">its </w:t>
      </w:r>
      <w:r w:rsidR="00A657DA">
        <w:rPr>
          <w:sz w:val="24"/>
          <w:szCs w:val="24"/>
        </w:rPr>
        <w:t>text structure</w:t>
      </w:r>
      <w:r w:rsidR="00991760">
        <w:rPr>
          <w:sz w:val="24"/>
          <w:szCs w:val="24"/>
        </w:rPr>
        <w:t>.</w:t>
      </w:r>
      <w:r w:rsidR="00377459">
        <w:rPr>
          <w:sz w:val="24"/>
          <w:szCs w:val="24"/>
        </w:rPr>
        <w:t xml:space="preserve">  Explain your thinking.</w:t>
      </w:r>
      <w:r w:rsidR="00991760">
        <w:rPr>
          <w:sz w:val="24"/>
          <w:szCs w:val="24"/>
        </w:rPr>
        <w:t xml:space="preserve">  Then, summarize the text </w:t>
      </w:r>
      <w:r w:rsidR="00113227">
        <w:rPr>
          <w:sz w:val="24"/>
          <w:szCs w:val="24"/>
        </w:rPr>
        <w:t xml:space="preserve">by completing a sentence frame for the </w:t>
      </w:r>
      <w:r w:rsidR="00A657DA">
        <w:rPr>
          <w:sz w:val="24"/>
          <w:szCs w:val="24"/>
        </w:rPr>
        <w:t>corresponding text structure.</w:t>
      </w:r>
    </w:p>
    <w:p w:rsidR="00A657DA" w:rsidRDefault="00A657DA" w:rsidP="0015466B">
      <w:pPr>
        <w:pStyle w:val="NoSpacing"/>
        <w:rPr>
          <w:sz w:val="24"/>
          <w:szCs w:val="24"/>
        </w:rPr>
      </w:pPr>
    </w:p>
    <w:tbl>
      <w:tblPr>
        <w:tblStyle w:val="LightGrid-Accent11"/>
        <w:tblW w:w="0" w:type="auto"/>
        <w:tblLook w:val="04A0"/>
      </w:tblPr>
      <w:tblGrid>
        <w:gridCol w:w="3888"/>
        <w:gridCol w:w="6920"/>
      </w:tblGrid>
      <w:tr w:rsidR="00A21E39" w:rsidTr="006E532F">
        <w:trPr>
          <w:cnfStyle w:val="100000000000"/>
          <w:trHeight w:val="276"/>
        </w:trPr>
        <w:tc>
          <w:tcPr>
            <w:cnfStyle w:val="001000000000"/>
            <w:tcW w:w="3888" w:type="dxa"/>
          </w:tcPr>
          <w:p w:rsidR="00A21E39" w:rsidRDefault="00A21E39" w:rsidP="00A21E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Structure</w:t>
            </w:r>
          </w:p>
        </w:tc>
        <w:tc>
          <w:tcPr>
            <w:tcW w:w="6920" w:type="dxa"/>
          </w:tcPr>
          <w:p w:rsidR="00A21E39" w:rsidRDefault="00A21E39" w:rsidP="00A21E39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Frame</w:t>
            </w:r>
          </w:p>
        </w:tc>
      </w:tr>
      <w:tr w:rsidR="00A21E39" w:rsidTr="00EB7DA8">
        <w:trPr>
          <w:cnfStyle w:val="000000100000"/>
          <w:trHeight w:val="1908"/>
        </w:trPr>
        <w:tc>
          <w:tcPr>
            <w:cnfStyle w:val="001000000000"/>
            <w:tcW w:w="3888" w:type="dxa"/>
          </w:tcPr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A21E39" w:rsidRDefault="00A21E39" w:rsidP="0015466B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6E532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 is a kind of </w:t>
            </w:r>
            <w:r w:rsidR="006E532F" w:rsidRPr="006E532F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 that…</w:t>
            </w:r>
          </w:p>
        </w:tc>
      </w:tr>
      <w:tr w:rsidR="00A21E39" w:rsidTr="00EB7DA8">
        <w:trPr>
          <w:cnfStyle w:val="000000010000"/>
          <w:trHeight w:val="1879"/>
        </w:trPr>
        <w:tc>
          <w:tcPr>
            <w:cnfStyle w:val="001000000000"/>
            <w:tcW w:w="3888" w:type="dxa"/>
          </w:tcPr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Problem/Solution</w:t>
            </w: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EB7DA8" w:rsidRDefault="00EB7DA8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A21E39" w:rsidRDefault="006E532F" w:rsidP="0015466B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6E532F">
              <w:rPr>
                <w:sz w:val="24"/>
                <w:szCs w:val="24"/>
              </w:rPr>
              <w:t>__________________</w:t>
            </w:r>
            <w:r w:rsidR="00A21E39">
              <w:rPr>
                <w:sz w:val="24"/>
                <w:szCs w:val="24"/>
              </w:rPr>
              <w:t xml:space="preserve"> wanted…, but…, so…</w:t>
            </w:r>
          </w:p>
        </w:tc>
      </w:tr>
      <w:tr w:rsidR="00A21E39" w:rsidTr="00EB7DA8">
        <w:trPr>
          <w:cnfStyle w:val="000000100000"/>
          <w:trHeight w:val="1942"/>
        </w:trPr>
        <w:tc>
          <w:tcPr>
            <w:cnfStyle w:val="001000000000"/>
            <w:tcW w:w="3888" w:type="dxa"/>
          </w:tcPr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EB7DA8" w:rsidRDefault="00EB7DA8" w:rsidP="00A21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A21E39" w:rsidRDefault="006E532F" w:rsidP="006E532F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6E532F">
              <w:rPr>
                <w:sz w:val="24"/>
                <w:szCs w:val="24"/>
              </w:rPr>
              <w:t>______________</w:t>
            </w:r>
            <w:r w:rsidR="00A21E39">
              <w:rPr>
                <w:sz w:val="24"/>
                <w:szCs w:val="24"/>
              </w:rPr>
              <w:t xml:space="preserve"> begins with…, continues with…, and ends with…</w:t>
            </w:r>
          </w:p>
        </w:tc>
      </w:tr>
      <w:tr w:rsidR="00A21E39" w:rsidTr="00EB7DA8">
        <w:trPr>
          <w:cnfStyle w:val="000000010000"/>
          <w:trHeight w:val="1933"/>
        </w:trPr>
        <w:tc>
          <w:tcPr>
            <w:cnfStyle w:val="001000000000"/>
            <w:tcW w:w="3888" w:type="dxa"/>
          </w:tcPr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Compare/Contrast</w:t>
            </w: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A21E39" w:rsidRDefault="006E532F" w:rsidP="006E532F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A21E39">
              <w:rPr>
                <w:sz w:val="24"/>
                <w:szCs w:val="24"/>
              </w:rPr>
              <w:t xml:space="preserve"> and </w:t>
            </w:r>
            <w:r w:rsidRPr="006E532F">
              <w:rPr>
                <w:sz w:val="24"/>
                <w:szCs w:val="24"/>
              </w:rPr>
              <w:t>______________</w:t>
            </w:r>
            <w:r w:rsidR="00A21E39">
              <w:rPr>
                <w:sz w:val="24"/>
                <w:szCs w:val="24"/>
              </w:rPr>
              <w:t xml:space="preserve"> are similar in that they are both… but</w:t>
            </w:r>
            <w:r w:rsidRPr="006E532F">
              <w:rPr>
                <w:sz w:val="24"/>
                <w:szCs w:val="24"/>
              </w:rPr>
              <w:t>______________</w:t>
            </w:r>
            <w:r w:rsidR="00A21E39">
              <w:rPr>
                <w:sz w:val="24"/>
                <w:szCs w:val="24"/>
              </w:rPr>
              <w:t xml:space="preserve"> …, while </w:t>
            </w:r>
            <w:r w:rsidRPr="006E532F">
              <w:rPr>
                <w:sz w:val="24"/>
                <w:szCs w:val="24"/>
              </w:rPr>
              <w:t>______________</w:t>
            </w:r>
            <w:r w:rsidR="00A21E39">
              <w:rPr>
                <w:sz w:val="24"/>
                <w:szCs w:val="24"/>
              </w:rPr>
              <w:t xml:space="preserve"> …</w:t>
            </w:r>
          </w:p>
        </w:tc>
      </w:tr>
      <w:tr w:rsidR="00A21E39" w:rsidTr="00EB7DA8">
        <w:trPr>
          <w:cnfStyle w:val="000000100000"/>
          <w:trHeight w:val="358"/>
        </w:trPr>
        <w:tc>
          <w:tcPr>
            <w:cnfStyle w:val="001000000000"/>
            <w:tcW w:w="3888" w:type="dxa"/>
          </w:tcPr>
          <w:p w:rsidR="00A21E39" w:rsidRDefault="00A21E39" w:rsidP="00A21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Cause/Effect</w:t>
            </w: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  <w:p w:rsidR="00377459" w:rsidRDefault="00377459" w:rsidP="00A21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:rsidR="00A21E39" w:rsidRDefault="00A21E39" w:rsidP="0015466B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6E532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happens because…</w:t>
            </w:r>
          </w:p>
          <w:p w:rsidR="00A21E39" w:rsidRDefault="00A21E39" w:rsidP="0015466B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A21E39" w:rsidRDefault="006E532F" w:rsidP="0015466B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6E532F">
              <w:rPr>
                <w:sz w:val="24"/>
                <w:szCs w:val="24"/>
              </w:rPr>
              <w:t>______________</w:t>
            </w:r>
            <w:r w:rsidR="00A21E39">
              <w:rPr>
                <w:sz w:val="24"/>
                <w:szCs w:val="24"/>
              </w:rPr>
              <w:t xml:space="preserve"> causes …</w:t>
            </w:r>
          </w:p>
        </w:tc>
      </w:tr>
    </w:tbl>
    <w:p w:rsidR="001B6AB7" w:rsidRPr="0015466B" w:rsidRDefault="001B6AB7" w:rsidP="0015466B">
      <w:pPr>
        <w:pStyle w:val="NoSpacing"/>
        <w:rPr>
          <w:sz w:val="24"/>
          <w:szCs w:val="24"/>
        </w:rPr>
      </w:pPr>
    </w:p>
    <w:sectPr w:rsidR="001B6AB7" w:rsidRPr="0015466B" w:rsidSect="003C07B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0D" w:rsidRDefault="005C7C0D" w:rsidP="00734C34">
      <w:pPr>
        <w:spacing w:after="0" w:line="240" w:lineRule="auto"/>
      </w:pPr>
      <w:r>
        <w:separator/>
      </w:r>
    </w:p>
  </w:endnote>
  <w:endnote w:type="continuationSeparator" w:id="0">
    <w:p w:rsidR="005C7C0D" w:rsidRDefault="005C7C0D" w:rsidP="007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F5" w:rsidRDefault="00EB7DA8" w:rsidP="00EB7DA8">
    <w:pPr>
      <w:pStyle w:val="Footer"/>
    </w:pPr>
    <w:r w:rsidRPr="00EB7DA8">
      <w:t>Santa, C.M., Havens, L.T., Maycumber, E.M. (1998). Creating independence through student-owned strategies, 2</w:t>
    </w:r>
    <w:r w:rsidRPr="00EB7DA8">
      <w:rPr>
        <w:vertAlign w:val="superscript"/>
      </w:rPr>
      <w:t xml:space="preserve">nd </w:t>
    </w:r>
    <w:r w:rsidRPr="00EB7DA8">
      <w:t>Ed. Dubuque, IA: Kendall/Hunt.</w:t>
    </w:r>
  </w:p>
  <w:p w:rsidR="002418F5" w:rsidRDefault="00241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0D" w:rsidRDefault="005C7C0D" w:rsidP="00734C34">
      <w:pPr>
        <w:spacing w:after="0" w:line="240" w:lineRule="auto"/>
      </w:pPr>
      <w:r>
        <w:separator/>
      </w:r>
    </w:p>
  </w:footnote>
  <w:footnote w:type="continuationSeparator" w:id="0">
    <w:p w:rsidR="005C7C0D" w:rsidRDefault="005C7C0D" w:rsidP="007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85"/>
      <w:gridCol w:w="4345"/>
    </w:tblGrid>
    <w:tr w:rsidR="003C07B2" w:rsidTr="003C07B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8C4E8AECE774367B1142B884CF66DC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685" w:type="dxa"/>
            </w:tcPr>
            <w:p w:rsidR="003C07B2" w:rsidRDefault="003C07B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One-Sentence Summary Frames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8FBD87EF01914695AAAC18D2D76F4DF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345" w:type="dxa"/>
            </w:tcPr>
            <w:p w:rsidR="003C07B2" w:rsidRDefault="003C07B2" w:rsidP="003C07B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Determining Importance</w:t>
              </w:r>
            </w:p>
          </w:tc>
        </w:sdtContent>
      </w:sdt>
    </w:tr>
  </w:tbl>
  <w:p w:rsidR="00A657DA" w:rsidRDefault="00A65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DCA"/>
    <w:multiLevelType w:val="hybridMultilevel"/>
    <w:tmpl w:val="F544D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2315"/>
    <w:multiLevelType w:val="hybridMultilevel"/>
    <w:tmpl w:val="46FEF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11E5"/>
    <w:multiLevelType w:val="hybridMultilevel"/>
    <w:tmpl w:val="7214E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4860"/>
    <w:multiLevelType w:val="hybridMultilevel"/>
    <w:tmpl w:val="79485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12886"/>
    <w:multiLevelType w:val="hybridMultilevel"/>
    <w:tmpl w:val="C6869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0151"/>
    <w:rsid w:val="00113227"/>
    <w:rsid w:val="0015466B"/>
    <w:rsid w:val="001B6AB7"/>
    <w:rsid w:val="00207889"/>
    <w:rsid w:val="002418F5"/>
    <w:rsid w:val="002E53A1"/>
    <w:rsid w:val="00377459"/>
    <w:rsid w:val="00394663"/>
    <w:rsid w:val="003B0483"/>
    <w:rsid w:val="003C07B2"/>
    <w:rsid w:val="00570151"/>
    <w:rsid w:val="005C7C0D"/>
    <w:rsid w:val="006E532F"/>
    <w:rsid w:val="00734C34"/>
    <w:rsid w:val="007818E3"/>
    <w:rsid w:val="0095277F"/>
    <w:rsid w:val="00991760"/>
    <w:rsid w:val="00A21E39"/>
    <w:rsid w:val="00A657DA"/>
    <w:rsid w:val="00B029C0"/>
    <w:rsid w:val="00C9756B"/>
    <w:rsid w:val="00CC2BA8"/>
    <w:rsid w:val="00CD733A"/>
    <w:rsid w:val="00D908D0"/>
    <w:rsid w:val="00EB7DA8"/>
    <w:rsid w:val="00F17945"/>
    <w:rsid w:val="00F73FAC"/>
    <w:rsid w:val="00FA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1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34"/>
  </w:style>
  <w:style w:type="paragraph" w:styleId="Footer">
    <w:name w:val="footer"/>
    <w:basedOn w:val="Normal"/>
    <w:link w:val="FooterChar"/>
    <w:uiPriority w:val="99"/>
    <w:unhideWhenUsed/>
    <w:rsid w:val="0073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34"/>
  </w:style>
  <w:style w:type="paragraph" w:styleId="BalloonText">
    <w:name w:val="Balloon Text"/>
    <w:basedOn w:val="Normal"/>
    <w:link w:val="BalloonTextChar"/>
    <w:uiPriority w:val="99"/>
    <w:semiHidden/>
    <w:unhideWhenUsed/>
    <w:rsid w:val="0073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21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21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C4E8AECE774367B1142B884CF6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F3CC-7930-4735-959E-13DC82AACFD3}"/>
      </w:docPartPr>
      <w:docPartBody>
        <w:p w:rsidR="000E0C33" w:rsidRDefault="008337CA" w:rsidP="008337CA">
          <w:pPr>
            <w:pStyle w:val="38C4E8AECE774367B1142B884CF66DC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FBD87EF01914695AAAC18D2D76F4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2A54-2C1C-483F-B1C9-A95F817F1011}"/>
      </w:docPartPr>
      <w:docPartBody>
        <w:p w:rsidR="000E0C33" w:rsidRDefault="008337CA" w:rsidP="008337CA">
          <w:pPr>
            <w:pStyle w:val="8FBD87EF01914695AAAC18D2D76F4DF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267C8"/>
    <w:rsid w:val="000E0C33"/>
    <w:rsid w:val="00185A99"/>
    <w:rsid w:val="002267C8"/>
    <w:rsid w:val="002F0C45"/>
    <w:rsid w:val="0083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1B13439994095869510190A96037D">
    <w:name w:val="8751B13439994095869510190A96037D"/>
    <w:rsid w:val="002267C8"/>
  </w:style>
  <w:style w:type="paragraph" w:customStyle="1" w:styleId="4996B4C5F4004A2C8C89D6038C446D99">
    <w:name w:val="4996B4C5F4004A2C8C89D6038C446D99"/>
    <w:rsid w:val="002267C8"/>
  </w:style>
  <w:style w:type="paragraph" w:customStyle="1" w:styleId="1B121B0F5E5A44DDA5F7290CCA7E3CC7">
    <w:name w:val="1B121B0F5E5A44DDA5F7290CCA7E3CC7"/>
    <w:rsid w:val="002267C8"/>
  </w:style>
  <w:style w:type="paragraph" w:customStyle="1" w:styleId="12DD53D258D14049BAC6BEA4A32407DF">
    <w:name w:val="12DD53D258D14049BAC6BEA4A32407DF"/>
    <w:rsid w:val="002267C8"/>
  </w:style>
  <w:style w:type="paragraph" w:customStyle="1" w:styleId="4DB9D93429224F14A786107C8E355569">
    <w:name w:val="4DB9D93429224F14A786107C8E355569"/>
    <w:rsid w:val="002267C8"/>
  </w:style>
  <w:style w:type="paragraph" w:customStyle="1" w:styleId="38C4E8AECE774367B1142B884CF66DC7">
    <w:name w:val="38C4E8AECE774367B1142B884CF66DC7"/>
    <w:rsid w:val="008337CA"/>
  </w:style>
  <w:style w:type="paragraph" w:customStyle="1" w:styleId="8FBD87EF01914695AAAC18D2D76F4DF7">
    <w:name w:val="8FBD87EF01914695AAAC18D2D76F4DF7"/>
    <w:rsid w:val="008337CA"/>
  </w:style>
  <w:style w:type="paragraph" w:customStyle="1" w:styleId="E2A330455299492FB938C7BF68091873">
    <w:name w:val="E2A330455299492FB938C7BF68091873"/>
    <w:rsid w:val="002F0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Determining Importance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One-Sentence Summary Frames</vt:lpstr>
    </vt:vector>
  </TitlesOfParts>
  <Company>Kimberly Area School District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One-Sentence Summary Frames</dc:title>
  <dc:subject>Determining Importance</dc:subject>
  <dc:creator>Tamara Maxwell</dc:creator>
  <cp:lastModifiedBy>Tamara Maxwell</cp:lastModifiedBy>
  <cp:revision>2</cp:revision>
  <dcterms:created xsi:type="dcterms:W3CDTF">2010-06-15T12:56:00Z</dcterms:created>
  <dcterms:modified xsi:type="dcterms:W3CDTF">2010-06-15T12:56:00Z</dcterms:modified>
</cp:coreProperties>
</file>